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74" w:rsidRDefault="00111D74">
      <w:pPr>
        <w:spacing w:after="16"/>
        <w:ind w:right="-29"/>
        <w:jc w:val="right"/>
      </w:pPr>
    </w:p>
    <w:p w:rsidR="00111D74" w:rsidRPr="006F7E38" w:rsidRDefault="003B3D0D" w:rsidP="00324C3E">
      <w:pPr>
        <w:spacing w:after="60"/>
        <w:ind w:left="791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</w:t>
      </w:r>
      <w:r w:rsidR="00CE6591" w:rsidRPr="006F7E38">
        <w:rPr>
          <w:rFonts w:ascii="Times New Roman" w:eastAsia="Times New Roman" w:hAnsi="Times New Roman" w:cs="Times New Roman"/>
          <w:i/>
          <w:sz w:val="20"/>
        </w:rPr>
        <w:t>Załącznik nr 4 do zarządzenia nr 22/2020</w:t>
      </w:r>
    </w:p>
    <w:p w:rsidR="00111D74" w:rsidRPr="006F7E38" w:rsidRDefault="00BD5EC0">
      <w:pPr>
        <w:spacing w:after="56"/>
        <w:ind w:left="2381"/>
      </w:pPr>
      <w:r w:rsidRPr="006F7E38">
        <w:rPr>
          <w:rFonts w:ascii="Times New Roman" w:eastAsia="Times New Roman" w:hAnsi="Times New Roman" w:cs="Times New Roman"/>
          <w:b/>
          <w:i/>
          <w:sz w:val="19"/>
        </w:rPr>
        <w:tab/>
      </w:r>
    </w:p>
    <w:p w:rsidR="00111D74" w:rsidRPr="006F7E38" w:rsidRDefault="00BD5EC0">
      <w:pPr>
        <w:pStyle w:val="Nagwek1"/>
      </w:pPr>
      <w:r w:rsidRPr="006F7E38">
        <w:t xml:space="preserve">KARTA PRZEDMIOTU </w:t>
      </w:r>
    </w:p>
    <w:p w:rsidR="00111D74" w:rsidRPr="006F7E38" w:rsidRDefault="00111D74">
      <w:pPr>
        <w:spacing w:after="0"/>
        <w:ind w:right="469"/>
        <w:jc w:val="center"/>
      </w:pPr>
    </w:p>
    <w:tbl>
      <w:tblPr>
        <w:tblStyle w:val="TableGrid"/>
        <w:tblW w:w="9747" w:type="dxa"/>
        <w:tblInd w:w="-108" w:type="dxa"/>
        <w:tblCellMar>
          <w:top w:w="7" w:type="dxa"/>
          <w:left w:w="106" w:type="dxa"/>
          <w:right w:w="149" w:type="dxa"/>
        </w:tblCellMar>
        <w:tblLook w:val="04A0"/>
      </w:tblPr>
      <w:tblGrid>
        <w:gridCol w:w="1953"/>
        <w:gridCol w:w="1276"/>
        <w:gridCol w:w="6518"/>
      </w:tblGrid>
      <w:tr w:rsidR="00111D74" w:rsidRPr="006F7E38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3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Kod przedmiotu 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036" w:rsidRPr="003B3D0D" w:rsidRDefault="00080036" w:rsidP="000800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0D">
              <w:rPr>
                <w:rFonts w:ascii="Times New Roman" w:hAnsi="Times New Roman" w:cs="Times New Roman"/>
                <w:b/>
                <w:sz w:val="20"/>
                <w:szCs w:val="20"/>
              </w:rPr>
              <w:t>0912-7LEK-D-SzCh</w:t>
            </w:r>
          </w:p>
          <w:p w:rsidR="00111D74" w:rsidRPr="006F7E38" w:rsidRDefault="00111D74">
            <w:pPr>
              <w:ind w:left="89"/>
              <w:jc w:val="center"/>
              <w:rPr>
                <w:sz w:val="20"/>
                <w:szCs w:val="20"/>
              </w:rPr>
            </w:pPr>
          </w:p>
        </w:tc>
      </w:tr>
      <w:tr w:rsidR="00111D74" w:rsidRPr="006F7E38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3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38"/>
              <w:jc w:val="center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polskim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3B3D0D" w:rsidRDefault="002A3852" w:rsidP="00A63CD1">
            <w:pPr>
              <w:ind w:right="306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B3D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Szycie chirurgiczne</w:t>
            </w:r>
          </w:p>
          <w:p w:rsidR="00CE6591" w:rsidRPr="006F7E38" w:rsidRDefault="00441C75" w:rsidP="00441C75">
            <w:pPr>
              <w:ind w:right="306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B3D0D">
              <w:rPr>
                <w:rFonts w:ascii="Times New Roman" w:eastAsia="Times New Roman" w:hAnsi="Times New Roman" w:cs="Times New Roman"/>
                <w:b/>
                <w:i/>
                <w:color w:val="1F1F1F"/>
                <w:sz w:val="20"/>
                <w:szCs w:val="20"/>
                <w:lang/>
              </w:rPr>
              <w:t>Surgical suturing</w:t>
            </w:r>
          </w:p>
        </w:tc>
      </w:tr>
      <w:tr w:rsidR="00111D74" w:rsidRPr="006F7E38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111D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40"/>
              <w:jc w:val="center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111D74">
            <w:pPr>
              <w:rPr>
                <w:sz w:val="20"/>
                <w:szCs w:val="20"/>
              </w:rPr>
            </w:pPr>
          </w:p>
        </w:tc>
      </w:tr>
    </w:tbl>
    <w:p w:rsidR="00111D74" w:rsidRPr="006F7E38" w:rsidRDefault="00111D74">
      <w:pPr>
        <w:spacing w:after="0"/>
        <w:rPr>
          <w:sz w:val="20"/>
          <w:szCs w:val="20"/>
        </w:rPr>
      </w:pPr>
    </w:p>
    <w:p w:rsidR="00111D74" w:rsidRPr="006F7E38" w:rsidRDefault="00BD5EC0">
      <w:pPr>
        <w:numPr>
          <w:ilvl w:val="0"/>
          <w:numId w:val="1"/>
        </w:numPr>
        <w:spacing w:after="3"/>
        <w:ind w:hanging="348"/>
        <w:rPr>
          <w:sz w:val="20"/>
          <w:szCs w:val="20"/>
        </w:rPr>
      </w:pPr>
      <w:r w:rsidRPr="006F7E38">
        <w:rPr>
          <w:rFonts w:ascii="Times New Roman" w:eastAsia="Times New Roman" w:hAnsi="Times New Roman" w:cs="Times New Roman"/>
          <w:b/>
          <w:sz w:val="20"/>
          <w:szCs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8" w:type="dxa"/>
          <w:left w:w="108" w:type="dxa"/>
          <w:right w:w="46" w:type="dxa"/>
        </w:tblCellMar>
        <w:tblLook w:val="04A0"/>
      </w:tblPr>
      <w:tblGrid>
        <w:gridCol w:w="4361"/>
        <w:gridCol w:w="5387"/>
      </w:tblGrid>
      <w:tr w:rsidR="00111D74" w:rsidRPr="006F7E38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A63CD1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Lekarski</w:t>
            </w:r>
          </w:p>
        </w:tc>
      </w:tr>
      <w:tr w:rsidR="00111D74" w:rsidRPr="006F7E38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A63CD1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Stacjonarne/niestacjonarne </w:t>
            </w:r>
          </w:p>
        </w:tc>
      </w:tr>
      <w:tr w:rsidR="00111D74" w:rsidRPr="006F7E38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510417" w:rsidP="00565B0E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Jednolite studia magisterskie</w:t>
            </w:r>
          </w:p>
        </w:tc>
      </w:tr>
      <w:tr w:rsidR="00111D74" w:rsidRPr="006F7E38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A63CD1" w:rsidP="00A63CD1">
            <w:pPr>
              <w:rPr>
                <w:sz w:val="20"/>
                <w:szCs w:val="20"/>
              </w:rPr>
            </w:pPr>
            <w:proofErr w:type="spellStart"/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111D74" w:rsidRPr="006F7E38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rPr>
                <w:color w:val="auto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2B3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Lek. Robert Mazurkiewicz</w:t>
            </w:r>
          </w:p>
        </w:tc>
      </w:tr>
      <w:tr w:rsidR="00111D74" w:rsidRPr="006F7E38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rPr>
                <w:color w:val="auto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44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2B3D47" w:rsidRPr="006F7E38">
              <w:rPr>
                <w:rFonts w:ascii="Times New Roman" w:hAnsi="Times New Roman" w:cs="Times New Roman"/>
                <w:sz w:val="20"/>
                <w:szCs w:val="20"/>
              </w:rPr>
              <w:t>obert.mazurkiewicz@ujk.edu.pl</w:t>
            </w:r>
          </w:p>
        </w:tc>
      </w:tr>
    </w:tbl>
    <w:p w:rsidR="00111D74" w:rsidRPr="006F7E38" w:rsidRDefault="00111D74">
      <w:pPr>
        <w:spacing w:after="42"/>
        <w:rPr>
          <w:sz w:val="20"/>
          <w:szCs w:val="20"/>
        </w:rPr>
      </w:pPr>
    </w:p>
    <w:p w:rsidR="00111D74" w:rsidRPr="006F7E38" w:rsidRDefault="00BD5EC0">
      <w:pPr>
        <w:numPr>
          <w:ilvl w:val="0"/>
          <w:numId w:val="1"/>
        </w:numPr>
        <w:spacing w:after="3"/>
        <w:ind w:hanging="348"/>
        <w:rPr>
          <w:sz w:val="20"/>
          <w:szCs w:val="20"/>
        </w:rPr>
      </w:pPr>
      <w:r w:rsidRPr="006F7E38">
        <w:rPr>
          <w:rFonts w:ascii="Times New Roman" w:eastAsia="Times New Roman" w:hAnsi="Times New Roman" w:cs="Times New Roman"/>
          <w:b/>
          <w:sz w:val="20"/>
          <w:szCs w:val="20"/>
        </w:rP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4362"/>
        <w:gridCol w:w="5386"/>
      </w:tblGrid>
      <w:tr w:rsidR="00111D74" w:rsidRPr="006F7E38" w:rsidTr="002A3852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2A3852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  <w:r w:rsidR="00BD5EC0"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Język wykładowy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A63CD1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Polski </w:t>
            </w:r>
          </w:p>
        </w:tc>
      </w:tr>
      <w:tr w:rsidR="00111D74" w:rsidRPr="006F7E38" w:rsidTr="002A3852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Pr="006F7E3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Wymagania wstępne*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2B3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Zaliczenie przedmiotu Chirurgia ogólna na III oraz IV roku studiów</w:t>
            </w:r>
          </w:p>
        </w:tc>
      </w:tr>
    </w:tbl>
    <w:p w:rsidR="00111D74" w:rsidRPr="006F7E38" w:rsidRDefault="00111D74">
      <w:pPr>
        <w:spacing w:after="41"/>
        <w:rPr>
          <w:sz w:val="20"/>
          <w:szCs w:val="20"/>
        </w:rPr>
      </w:pPr>
    </w:p>
    <w:p w:rsidR="00111D74" w:rsidRPr="006F7E38" w:rsidRDefault="00BD5EC0">
      <w:pPr>
        <w:numPr>
          <w:ilvl w:val="0"/>
          <w:numId w:val="1"/>
        </w:numPr>
        <w:spacing w:after="3"/>
        <w:ind w:hanging="348"/>
        <w:rPr>
          <w:sz w:val="20"/>
          <w:szCs w:val="20"/>
        </w:rPr>
      </w:pPr>
      <w:r w:rsidRPr="006F7E38">
        <w:rPr>
          <w:rFonts w:ascii="Times New Roman" w:eastAsia="Times New Roman" w:hAnsi="Times New Roman" w:cs="Times New Roman"/>
          <w:b/>
          <w:sz w:val="20"/>
          <w:szCs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8" w:type="dxa"/>
          <w:left w:w="106" w:type="dxa"/>
          <w:right w:w="115" w:type="dxa"/>
        </w:tblCellMar>
        <w:tblLook w:val="04A0"/>
      </w:tblPr>
      <w:tblGrid>
        <w:gridCol w:w="1527"/>
        <w:gridCol w:w="1767"/>
        <w:gridCol w:w="6454"/>
      </w:tblGrid>
      <w:tr w:rsidR="00111D74" w:rsidRPr="006F7E38" w:rsidTr="002B3D47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3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3.1.Forma zajęć 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833008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 (C), ćw. e-learning</w:t>
            </w:r>
          </w:p>
        </w:tc>
      </w:tr>
      <w:tr w:rsidR="00111D74" w:rsidRPr="006F7E38" w:rsidTr="002B3D47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3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3.2.Miejsce realizacji zajęć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2B3D47" w:rsidP="002B3D47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Klinika Chirurgii Ogólnej, Onkologicznej i Endokrynologicznej </w:t>
            </w:r>
            <w:proofErr w:type="spellStart"/>
            <w:r w:rsidR="00E60695" w:rsidRPr="006F7E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</w:t>
            </w:r>
            <w:r w:rsidR="002A3852" w:rsidRPr="006F7E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</w:t>
            </w:r>
            <w:r w:rsidR="00E60695" w:rsidRPr="006F7E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zZ</w:t>
            </w:r>
            <w:proofErr w:type="spellEnd"/>
            <w:r w:rsidR="002A3852" w:rsidRPr="006F7E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 Kielcach</w:t>
            </w:r>
          </w:p>
        </w:tc>
      </w:tr>
      <w:tr w:rsidR="00111D74" w:rsidRPr="006F7E38" w:rsidTr="002B3D47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3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3.3.Forma zaliczenia zajęć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8330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 - Zaliczenie z oceną;</w:t>
            </w:r>
          </w:p>
          <w:p w:rsidR="00833008" w:rsidRPr="006F7E38" w:rsidRDefault="00833008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Ćw. e-learning - zaliczenie</w:t>
            </w:r>
          </w:p>
        </w:tc>
      </w:tr>
      <w:tr w:rsidR="00111D74" w:rsidRPr="006F7E38" w:rsidTr="002B3D47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3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3.4.Metody dydaktyczne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2B3D47" w:rsidP="000F14DA">
            <w:pPr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 (</w:t>
            </w:r>
            <w:r w:rsidR="00833008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w tym e-learning):</w:t>
            </w:r>
            <w:r w:rsidR="000F1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Pokaz z opisem </w:t>
            </w: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tematyki ran i instrumentarium</w:t>
            </w:r>
            <w:r w:rsidR="002677E3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F1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677E3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Zajęcia praktyczne.</w:t>
            </w:r>
          </w:p>
        </w:tc>
      </w:tr>
      <w:tr w:rsidR="002B3D47" w:rsidRPr="006F7E38" w:rsidTr="002B3D47">
        <w:trPr>
          <w:trHeight w:val="295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47" w:rsidRPr="006F7E38" w:rsidRDefault="002B3D47" w:rsidP="002B3D47">
            <w:pPr>
              <w:ind w:left="3"/>
              <w:rPr>
                <w:color w:val="auto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3.5.</w:t>
            </w:r>
            <w:r w:rsidRPr="006F7E3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Wykaz </w:t>
            </w:r>
          </w:p>
          <w:p w:rsidR="002B3D47" w:rsidRPr="006F7E38" w:rsidRDefault="002B3D47" w:rsidP="002B3D47">
            <w:pPr>
              <w:ind w:left="430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47" w:rsidRPr="006F7E38" w:rsidRDefault="002B3D47" w:rsidP="002B3D47">
            <w:pPr>
              <w:ind w:left="36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podstawowa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47" w:rsidRPr="006F7E38" w:rsidRDefault="002B3D47" w:rsidP="00441C75">
            <w:pPr>
              <w:rPr>
                <w:sz w:val="20"/>
                <w:szCs w:val="20"/>
                <w:lang w:val="en-US"/>
              </w:rPr>
            </w:pPr>
            <w:proofErr w:type="spellStart"/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Chirurgia</w:t>
            </w:r>
            <w:proofErr w:type="spellEnd"/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tom 1- 4</w:t>
            </w:r>
            <w:r w:rsidR="00441C75" w:rsidRPr="006F7E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prof. G. </w:t>
            </w:r>
            <w:proofErr w:type="spellStart"/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Wallner</w:t>
            </w:r>
            <w:proofErr w:type="spellEnd"/>
            <w:r w:rsidR="00441C75" w:rsidRPr="006F7E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PZWL 2021</w:t>
            </w:r>
          </w:p>
        </w:tc>
      </w:tr>
      <w:tr w:rsidR="002B3D47" w:rsidRPr="006F7E38" w:rsidTr="002B3D4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47" w:rsidRPr="006F7E38" w:rsidRDefault="002B3D47" w:rsidP="002B3D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47" w:rsidRPr="006F7E38" w:rsidRDefault="002B3D47" w:rsidP="002B3D47">
            <w:pPr>
              <w:ind w:left="36"/>
              <w:rPr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uzupełniająca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47" w:rsidRPr="009B78BF" w:rsidRDefault="002B3D47" w:rsidP="0044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Podstawowy kurs chirurgii skóry, Andrzej Bieniek, Wojciech Baran, Urban&amp; Partner</w:t>
            </w:r>
            <w:r w:rsidR="00441C75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, 2015</w:t>
            </w:r>
          </w:p>
        </w:tc>
      </w:tr>
    </w:tbl>
    <w:p w:rsidR="00111D74" w:rsidRPr="006F7E38" w:rsidRDefault="00111D74">
      <w:pPr>
        <w:spacing w:after="43"/>
        <w:rPr>
          <w:sz w:val="20"/>
          <w:szCs w:val="20"/>
        </w:rPr>
      </w:pPr>
    </w:p>
    <w:p w:rsidR="00111D74" w:rsidRPr="006F7E38" w:rsidRDefault="00BD5EC0">
      <w:pPr>
        <w:numPr>
          <w:ilvl w:val="0"/>
          <w:numId w:val="1"/>
        </w:numPr>
        <w:spacing w:after="3"/>
        <w:ind w:hanging="348"/>
        <w:rPr>
          <w:color w:val="auto"/>
          <w:sz w:val="20"/>
          <w:szCs w:val="20"/>
        </w:rPr>
      </w:pPr>
      <w:r w:rsidRPr="006F7E3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50" w:type="dxa"/>
          <w:left w:w="70" w:type="dxa"/>
          <w:right w:w="115" w:type="dxa"/>
        </w:tblCellMar>
        <w:tblLook w:val="04A0"/>
      </w:tblPr>
      <w:tblGrid>
        <w:gridCol w:w="9782"/>
      </w:tblGrid>
      <w:tr w:rsidR="00111D74" w:rsidRPr="006F7E38">
        <w:trPr>
          <w:trHeight w:val="9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13" w:rsidRPr="006F7E38" w:rsidRDefault="00BD5EC0">
            <w:pPr>
              <w:spacing w:line="249" w:lineRule="auto"/>
              <w:ind w:right="5254" w:firstLine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4.1.Cele przedmiotu </w:t>
            </w: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(z uwzględnieniem formy </w:t>
            </w:r>
            <w:r w:rsidR="00E60695" w:rsidRPr="006F7E3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z</w:t>
            </w: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ajęć)</w:t>
            </w:r>
          </w:p>
          <w:p w:rsidR="002677E3" w:rsidRPr="006F7E38" w:rsidRDefault="00833008" w:rsidP="00441C75">
            <w:pPr>
              <w:spacing w:line="249" w:lineRule="auto"/>
              <w:ind w:right="5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:rsidR="00111D74" w:rsidRPr="006F7E38" w:rsidRDefault="00BD5E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441C75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24C3E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ze sposobami</w:t>
            </w:r>
            <w:r w:rsidR="002677E3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zaopatrywania ran</w:t>
            </w:r>
          </w:p>
          <w:p w:rsidR="002677E3" w:rsidRPr="006F7E38" w:rsidRDefault="0044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4C3E">
              <w:rPr>
                <w:rFonts w:ascii="Times New Roman" w:hAnsi="Times New Roman" w:cs="Times New Roman"/>
                <w:sz w:val="20"/>
                <w:szCs w:val="20"/>
              </w:rPr>
              <w:t>Zaprezentowanie j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>akich ran nie szyjemy</w:t>
            </w:r>
          </w:p>
          <w:p w:rsidR="002677E3" w:rsidRPr="006F7E38" w:rsidRDefault="0044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4C3E">
              <w:rPr>
                <w:rFonts w:ascii="Times New Roman" w:hAnsi="Times New Roman" w:cs="Times New Roman"/>
                <w:sz w:val="20"/>
                <w:szCs w:val="20"/>
              </w:rPr>
              <w:t>Kształtowanie znajomości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 xml:space="preserve"> podstawowych narzędzi chirurgicznych</w:t>
            </w:r>
          </w:p>
          <w:p w:rsidR="002677E3" w:rsidRPr="006F7E38" w:rsidRDefault="0044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4C3E">
              <w:rPr>
                <w:rFonts w:ascii="Times New Roman" w:hAnsi="Times New Roman" w:cs="Times New Roman"/>
                <w:sz w:val="20"/>
                <w:szCs w:val="20"/>
              </w:rPr>
              <w:t>Zaprezentowanie techniki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 xml:space="preserve"> szycia</w:t>
            </w:r>
          </w:p>
          <w:p w:rsidR="002677E3" w:rsidRPr="006F7E38" w:rsidRDefault="0044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4C3E">
              <w:rPr>
                <w:rFonts w:ascii="Times New Roman" w:hAnsi="Times New Roman" w:cs="Times New Roman"/>
                <w:sz w:val="20"/>
                <w:szCs w:val="20"/>
              </w:rPr>
              <w:t xml:space="preserve">Organizowanie działania 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>w razie ekspozycji.</w:t>
            </w:r>
          </w:p>
          <w:p w:rsidR="00111D74" w:rsidRPr="006F7E38" w:rsidRDefault="00111D74">
            <w:pPr>
              <w:rPr>
                <w:sz w:val="20"/>
                <w:szCs w:val="20"/>
              </w:rPr>
            </w:pPr>
          </w:p>
        </w:tc>
      </w:tr>
      <w:tr w:rsidR="00111D74" w:rsidRPr="006F7E38" w:rsidTr="006F7E38">
        <w:trPr>
          <w:trHeight w:val="220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4.2.Treści programowe </w:t>
            </w: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111D74" w:rsidRPr="006F7E38" w:rsidRDefault="00111D74">
            <w:pPr>
              <w:spacing w:after="4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74" w:rsidRPr="006F7E38" w:rsidRDefault="00BD5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 w:rsidR="00441C75" w:rsidRPr="006F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wiczenia </w:t>
            </w:r>
          </w:p>
          <w:p w:rsidR="00111D74" w:rsidRPr="006F7E38" w:rsidRDefault="00BD5EC0">
            <w:pPr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 </w:t>
            </w:r>
            <w:r w:rsidR="002677E3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tematyki ran - seminarium</w:t>
            </w:r>
          </w:p>
          <w:p w:rsidR="00111D74" w:rsidRPr="006F7E38" w:rsidRDefault="00BD5EC0">
            <w:pPr>
              <w:ind w:lef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 </w:t>
            </w:r>
            <w:r w:rsidR="002677E3" w:rsidRPr="006F7E38">
              <w:rPr>
                <w:rFonts w:ascii="Times New Roman" w:eastAsia="Times New Roman" w:hAnsi="Times New Roman" w:cs="Times New Roman"/>
                <w:sz w:val="20"/>
                <w:szCs w:val="20"/>
              </w:rPr>
              <w:t>Omówienie instrumentarium chirurgicznego i podstawowych technik szycia - seminarium</w:t>
            </w:r>
          </w:p>
          <w:p w:rsidR="002677E3" w:rsidRPr="006F7E38" w:rsidRDefault="002677E3">
            <w:pPr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sz w:val="20"/>
                <w:szCs w:val="20"/>
              </w:rPr>
              <w:t>3. Ćwiczenia praktyczne – szycie ran; uwzględnienie odmienności zasad postępowania w zależności od typu ubytku wymagającego zaopatrzenia</w:t>
            </w:r>
          </w:p>
          <w:p w:rsidR="000F14DA" w:rsidRPr="000F14DA" w:rsidRDefault="000F14DA" w:rsidP="000F14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DA">
              <w:rPr>
                <w:rFonts w:ascii="Times New Roman" w:hAnsi="Times New Roman" w:cs="Times New Roman"/>
                <w:b/>
                <w:sz w:val="20"/>
                <w:szCs w:val="20"/>
              </w:rPr>
              <w:t>Ćwiczenia e-learning:</w:t>
            </w:r>
          </w:p>
          <w:p w:rsidR="00111D74" w:rsidRPr="006F7E38" w:rsidRDefault="000F14DA" w:rsidP="006F7E38">
            <w:pPr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677E3" w:rsidRPr="006F7E38">
              <w:rPr>
                <w:rFonts w:ascii="Times New Roman" w:hAnsi="Times New Roman" w:cs="Times New Roman"/>
                <w:sz w:val="20"/>
                <w:szCs w:val="20"/>
              </w:rPr>
              <w:t>Przypadki kliniczne - prezentacja</w:t>
            </w:r>
          </w:p>
        </w:tc>
      </w:tr>
    </w:tbl>
    <w:p w:rsidR="00111D74" w:rsidRPr="006F7E38" w:rsidRDefault="00111D74">
      <w:pPr>
        <w:spacing w:after="15"/>
        <w:rPr>
          <w:rFonts w:ascii="Times New Roman" w:eastAsia="Times New Roman" w:hAnsi="Times New Roman" w:cs="Times New Roman"/>
          <w:b/>
          <w:sz w:val="18"/>
        </w:rPr>
      </w:pPr>
    </w:p>
    <w:p w:rsidR="00E60695" w:rsidRPr="006F7E38" w:rsidRDefault="00E60695">
      <w:pPr>
        <w:spacing w:after="15"/>
        <w:rPr>
          <w:rFonts w:ascii="Times New Roman" w:eastAsia="Times New Roman" w:hAnsi="Times New Roman" w:cs="Times New Roman"/>
          <w:b/>
          <w:sz w:val="18"/>
        </w:rPr>
      </w:pPr>
    </w:p>
    <w:p w:rsidR="00E60695" w:rsidRPr="006F7E38" w:rsidRDefault="00E60695">
      <w:pPr>
        <w:spacing w:after="15"/>
        <w:rPr>
          <w:rFonts w:ascii="Times New Roman" w:eastAsia="Times New Roman" w:hAnsi="Times New Roman" w:cs="Times New Roman"/>
          <w:b/>
          <w:sz w:val="18"/>
        </w:rPr>
      </w:pPr>
    </w:p>
    <w:p w:rsidR="00E60695" w:rsidRPr="006F7E38" w:rsidRDefault="00E60695">
      <w:pPr>
        <w:spacing w:after="15"/>
        <w:rPr>
          <w:rFonts w:ascii="Times New Roman" w:eastAsia="Times New Roman" w:hAnsi="Times New Roman" w:cs="Times New Roman"/>
          <w:b/>
          <w:sz w:val="18"/>
        </w:rPr>
      </w:pPr>
    </w:p>
    <w:p w:rsidR="00E60695" w:rsidRPr="006F7E38" w:rsidRDefault="00E60695">
      <w:pPr>
        <w:spacing w:after="15"/>
      </w:pPr>
    </w:p>
    <w:p w:rsidR="00111D74" w:rsidRPr="006F7E38" w:rsidRDefault="00BD5EC0">
      <w:pPr>
        <w:spacing w:after="3"/>
        <w:ind w:left="10" w:hanging="10"/>
      </w:pPr>
      <w:r w:rsidRPr="006F7E38">
        <w:rPr>
          <w:rFonts w:ascii="Times New Roman" w:eastAsia="Times New Roman" w:hAnsi="Times New Roman" w:cs="Times New Roman"/>
          <w:b/>
          <w:sz w:val="20"/>
        </w:rPr>
        <w:t xml:space="preserve">4.3.Przedmiotowe efekty uczenia się </w:t>
      </w:r>
    </w:p>
    <w:tbl>
      <w:tblPr>
        <w:tblStyle w:val="TableGrid"/>
        <w:tblW w:w="9782" w:type="dxa"/>
        <w:tblInd w:w="-142" w:type="dxa"/>
        <w:tblCellMar>
          <w:top w:w="7" w:type="dxa"/>
          <w:left w:w="67" w:type="dxa"/>
          <w:right w:w="80" w:type="dxa"/>
        </w:tblCellMar>
        <w:tblLook w:val="04A0"/>
      </w:tblPr>
      <w:tblGrid>
        <w:gridCol w:w="795"/>
        <w:gridCol w:w="7422"/>
        <w:gridCol w:w="1565"/>
      </w:tblGrid>
      <w:tr w:rsidR="00111D74" w:rsidRPr="006F7E38" w:rsidTr="000F14DA">
        <w:trPr>
          <w:cantSplit/>
          <w:trHeight w:val="113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1D74" w:rsidRDefault="00111D74" w:rsidP="000F14DA">
            <w:pPr>
              <w:ind w:left="221" w:right="113"/>
            </w:pPr>
          </w:p>
          <w:p w:rsidR="000F14DA" w:rsidRPr="000F14DA" w:rsidRDefault="000F14DA" w:rsidP="000F14DA">
            <w:pPr>
              <w:ind w:left="221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DA">
              <w:rPr>
                <w:rFonts w:ascii="Times New Roman" w:hAnsi="Times New Roman" w:cs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left="4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 w:rsidP="00E6642F">
            <w:pPr>
              <w:spacing w:after="24" w:line="237" w:lineRule="auto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Odniesienie do kierunkowych</w:t>
            </w:r>
          </w:p>
          <w:p w:rsidR="00111D74" w:rsidRPr="006F7E38" w:rsidRDefault="00BD5EC0" w:rsidP="00E6642F">
            <w:pPr>
              <w:spacing w:after="16"/>
              <w:ind w:left="6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efektów uczenia</w:t>
            </w:r>
          </w:p>
          <w:p w:rsidR="00111D74" w:rsidRPr="006F7E38" w:rsidRDefault="00BD5EC0" w:rsidP="00E6642F">
            <w:pPr>
              <w:ind w:left="3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się</w:t>
            </w:r>
          </w:p>
        </w:tc>
      </w:tr>
      <w:tr w:rsidR="00111D74" w:rsidRPr="006F7E38" w:rsidTr="00833008">
        <w:trPr>
          <w:trHeight w:val="2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D74" w:rsidRPr="006F7E38" w:rsidRDefault="00111D74">
            <w:pPr>
              <w:rPr>
                <w:sz w:val="18"/>
                <w:szCs w:val="18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1D74" w:rsidRPr="006F7E38" w:rsidRDefault="00BD5EC0">
            <w:pPr>
              <w:ind w:left="839"/>
              <w:jc w:val="center"/>
              <w:rPr>
                <w:sz w:val="18"/>
                <w:szCs w:val="18"/>
              </w:rPr>
            </w:pPr>
            <w:r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zakresie </w:t>
            </w:r>
            <w:r w:rsidR="006212AB" w:rsidRPr="006F7E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WIEDZY</w:t>
            </w:r>
            <w:r w:rsidR="006212AB"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111D74">
            <w:pPr>
              <w:rPr>
                <w:sz w:val="18"/>
                <w:szCs w:val="18"/>
              </w:rPr>
            </w:pPr>
          </w:p>
        </w:tc>
      </w:tr>
      <w:tr w:rsidR="00111D74" w:rsidRPr="006F7E38" w:rsidTr="00833008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 w:rsidP="00833008">
            <w:pPr>
              <w:jc w:val="center"/>
              <w:rPr>
                <w:sz w:val="18"/>
                <w:szCs w:val="18"/>
              </w:rPr>
            </w:pPr>
            <w:r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9B78BF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="006212AB" w:rsidRPr="006F7E38">
              <w:rPr>
                <w:rFonts w:ascii="Times New Roman" w:hAnsi="Times New Roman" w:cs="Times New Roman"/>
                <w:sz w:val="18"/>
                <w:szCs w:val="18"/>
              </w:rPr>
              <w:t>podstawowe techniki zabiegowe klasyczne i małoinwazyjne;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AB" w:rsidRPr="006F7E38" w:rsidRDefault="00833008" w:rsidP="006212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E38">
              <w:rPr>
                <w:rFonts w:ascii="Times New Roman" w:hAnsi="Times New Roman" w:cs="Times New Roman"/>
                <w:sz w:val="18"/>
                <w:szCs w:val="18"/>
              </w:rPr>
              <w:t>F.W3</w:t>
            </w:r>
          </w:p>
          <w:p w:rsidR="00111D74" w:rsidRPr="006F7E38" w:rsidRDefault="00111D74" w:rsidP="006212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53B" w:rsidRPr="006F7E38" w:rsidTr="00833008">
        <w:trPr>
          <w:trHeight w:val="2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3B" w:rsidRPr="006F7E38" w:rsidRDefault="00B2053B" w:rsidP="008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053B" w:rsidRPr="006F7E38" w:rsidRDefault="00B2053B" w:rsidP="009B78BF">
            <w:pPr>
              <w:ind w:left="843"/>
              <w:jc w:val="center"/>
              <w:rPr>
                <w:sz w:val="18"/>
                <w:szCs w:val="18"/>
              </w:rPr>
            </w:pPr>
            <w:r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zakresie </w:t>
            </w:r>
            <w:r w:rsidRPr="006F7E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UMIEJĘTNOŚCI</w:t>
            </w:r>
            <w:r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53B" w:rsidRPr="006F7E38" w:rsidRDefault="00B2053B" w:rsidP="00B205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53B" w:rsidRPr="006F7E38" w:rsidTr="00833008">
        <w:trPr>
          <w:trHeight w:val="2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3B" w:rsidRPr="006F7E38" w:rsidRDefault="00833008" w:rsidP="00833008">
            <w:pPr>
              <w:jc w:val="center"/>
              <w:rPr>
                <w:sz w:val="18"/>
                <w:szCs w:val="18"/>
              </w:rPr>
            </w:pPr>
            <w:r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3B" w:rsidRPr="006F7E38" w:rsidRDefault="009B78BF" w:rsidP="00B2053B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Potrafi </w:t>
            </w:r>
            <w:r w:rsidR="00833008" w:rsidRPr="006F7E38">
              <w:rPr>
                <w:rFonts w:ascii="Times New Roman" w:hAnsi="Times New Roman" w:cs="Times New Roman"/>
                <w:sz w:val="18"/>
                <w:szCs w:val="18"/>
              </w:rPr>
              <w:t>zaopatrywać prostą ranę, zakładać i zmieniać jałowy opatrunek chirurgiczny;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AB" w:rsidRPr="006F7E38" w:rsidRDefault="00833008" w:rsidP="006212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E38">
              <w:rPr>
                <w:rFonts w:ascii="Times New Roman" w:hAnsi="Times New Roman" w:cs="Times New Roman"/>
                <w:sz w:val="18"/>
                <w:szCs w:val="18"/>
              </w:rPr>
              <w:t>F.U4</w:t>
            </w:r>
          </w:p>
          <w:p w:rsidR="00B2053B" w:rsidRPr="006F7E38" w:rsidRDefault="00B2053B" w:rsidP="00B205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53B" w:rsidRPr="006F7E38" w:rsidTr="00833008">
        <w:trPr>
          <w:trHeight w:val="2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3B" w:rsidRPr="006F7E38" w:rsidRDefault="00833008" w:rsidP="00833008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3B" w:rsidRPr="006F7E38" w:rsidRDefault="009B78BF" w:rsidP="00B2053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Potrafi </w:t>
            </w:r>
            <w:r w:rsidR="00833008" w:rsidRPr="006F7E38">
              <w:rPr>
                <w:rFonts w:ascii="Times New Roman" w:eastAsia="Times New Roman" w:hAnsi="Times New Roman" w:cs="Times New Roman"/>
                <w:sz w:val="18"/>
                <w:szCs w:val="18"/>
              </w:rPr>
              <w:t>zaopatrywać krwawienie zewnętrzne;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AB" w:rsidRPr="006F7E38" w:rsidRDefault="00833008" w:rsidP="006212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E38">
              <w:rPr>
                <w:rFonts w:ascii="Times New Roman" w:hAnsi="Times New Roman" w:cs="Times New Roman"/>
                <w:sz w:val="18"/>
                <w:szCs w:val="18"/>
              </w:rPr>
              <w:t>F.U9</w:t>
            </w:r>
          </w:p>
          <w:p w:rsidR="00B2053B" w:rsidRPr="006F7E38" w:rsidRDefault="00B2053B" w:rsidP="00B205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9"/>
        <w:gridCol w:w="7358"/>
        <w:gridCol w:w="1554"/>
      </w:tblGrid>
      <w:tr w:rsidR="00833008" w:rsidRPr="006F7E38" w:rsidTr="0083300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08" w:rsidRPr="006F7E38" w:rsidRDefault="00833008" w:rsidP="009B78B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color w:val="auto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 xml:space="preserve">w zakresie </w:t>
            </w:r>
            <w:r w:rsidRPr="006F7E38">
              <w:rPr>
                <w:rFonts w:ascii="Times New Roman" w:eastAsia="Arial Unicode MS" w:hAnsi="Times New Roman" w:cs="Times New Roman"/>
                <w:b/>
                <w:color w:val="auto"/>
                <w:sz w:val="18"/>
                <w:szCs w:val="18"/>
                <w:lang/>
              </w:rPr>
              <w:t>KOMPETENCJI SPOŁECZNYCH</w:t>
            </w: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:</w:t>
            </w:r>
          </w:p>
        </w:tc>
      </w:tr>
      <w:tr w:rsidR="00833008" w:rsidRPr="006F7E38" w:rsidTr="0083300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08" w:rsidRPr="006F7E38" w:rsidRDefault="00833008" w:rsidP="008330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K01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833008" w:rsidRPr="006F7E38" w:rsidRDefault="009B78BF" w:rsidP="00833008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J</w:t>
            </w: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est gotów do</w:t>
            </w:r>
            <w:r w:rsidR="00833008" w:rsidRPr="006F7E38"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  <w:t>dostrzegania i rozpoznawania własnych ograniczeń oraz dokonywania samooceny</w:t>
            </w:r>
          </w:p>
          <w:p w:rsidR="00833008" w:rsidRPr="006F7E38" w:rsidRDefault="00833008" w:rsidP="00833008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  <w:t>deficytów i potrzeb edukacyjnych;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08" w:rsidRPr="006F7E38" w:rsidRDefault="00833008" w:rsidP="0083300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H.S5</w:t>
            </w:r>
          </w:p>
        </w:tc>
      </w:tr>
      <w:tr w:rsidR="00833008" w:rsidRPr="006F7E38" w:rsidTr="0083300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08" w:rsidRPr="006F7E38" w:rsidRDefault="00833008" w:rsidP="008330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K02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833008" w:rsidRPr="006F7E38" w:rsidRDefault="009B78BF" w:rsidP="00833008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J</w:t>
            </w: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est gotów do</w:t>
            </w:r>
            <w:r w:rsidR="00833008" w:rsidRPr="006F7E38"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  <w:t>korzystania z obiektywnych źródeł informacji;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08" w:rsidRPr="006F7E38" w:rsidRDefault="00833008" w:rsidP="0083300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H.S7</w:t>
            </w:r>
          </w:p>
        </w:tc>
      </w:tr>
      <w:tr w:rsidR="00833008" w:rsidRPr="006F7E38" w:rsidTr="0083300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08" w:rsidRPr="006F7E38" w:rsidRDefault="00833008" w:rsidP="008330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K03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833008" w:rsidRPr="006F7E38" w:rsidRDefault="009B78BF" w:rsidP="00833008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J</w:t>
            </w:r>
            <w:bookmarkStart w:id="0" w:name="_GoBack"/>
            <w:bookmarkEnd w:id="0"/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est gotów do</w:t>
            </w:r>
            <w:r w:rsidR="00833008" w:rsidRPr="006F7E38">
              <w:rPr>
                <w:rFonts w:ascii="Times New Roman" w:eastAsia="Arial Unicode MS" w:hAnsi="Times New Roman" w:cs="Times New Roman"/>
                <w:sz w:val="18"/>
                <w:szCs w:val="18"/>
                <w:lang/>
              </w:rPr>
              <w:t>formułowania opinii dotyczących różnych aspektów działalności zawodowej;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08" w:rsidRPr="006F7E38" w:rsidRDefault="00833008" w:rsidP="0083300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</w:pPr>
            <w:r w:rsidRPr="006F7E38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/>
              </w:rPr>
              <w:t>H.S10</w:t>
            </w:r>
          </w:p>
        </w:tc>
      </w:tr>
    </w:tbl>
    <w:p w:rsidR="00111D74" w:rsidRPr="006F7E38" w:rsidRDefault="00111D74">
      <w:pPr>
        <w:spacing w:after="0"/>
      </w:pPr>
    </w:p>
    <w:p w:rsidR="00111D74" w:rsidRPr="006F7E38" w:rsidRDefault="00111D74">
      <w:pPr>
        <w:spacing w:after="0"/>
      </w:pPr>
    </w:p>
    <w:tbl>
      <w:tblPr>
        <w:tblStyle w:val="TableGrid"/>
        <w:tblW w:w="9781" w:type="dxa"/>
        <w:tblInd w:w="-108" w:type="dxa"/>
        <w:tblCellMar>
          <w:top w:w="7" w:type="dxa"/>
        </w:tblCellMar>
        <w:tblLook w:val="04A0"/>
      </w:tblPr>
      <w:tblGrid>
        <w:gridCol w:w="1831"/>
        <w:gridCol w:w="377"/>
        <w:gridCol w:w="377"/>
        <w:gridCol w:w="379"/>
        <w:gridCol w:w="380"/>
        <w:gridCol w:w="377"/>
        <w:gridCol w:w="379"/>
        <w:gridCol w:w="377"/>
        <w:gridCol w:w="377"/>
        <w:gridCol w:w="378"/>
        <w:gridCol w:w="381"/>
        <w:gridCol w:w="379"/>
        <w:gridCol w:w="380"/>
        <w:gridCol w:w="378"/>
        <w:gridCol w:w="379"/>
        <w:gridCol w:w="378"/>
        <w:gridCol w:w="380"/>
        <w:gridCol w:w="380"/>
        <w:gridCol w:w="381"/>
        <w:gridCol w:w="376"/>
        <w:gridCol w:w="379"/>
        <w:gridCol w:w="378"/>
      </w:tblGrid>
      <w:tr w:rsidR="00111D74" w:rsidRPr="006F7E38" w:rsidTr="006F7E38">
        <w:trPr>
          <w:trHeight w:val="295"/>
        </w:trPr>
        <w:tc>
          <w:tcPr>
            <w:tcW w:w="7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D74" w:rsidRPr="006F7E38" w:rsidRDefault="00BD5EC0">
            <w:pPr>
              <w:ind w:left="108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 w:rsidRPr="006F7E3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11D74" w:rsidRPr="006F7E38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1D74" w:rsidRPr="006F7E38" w:rsidRDefault="00111D74"/>
        </w:tc>
      </w:tr>
      <w:tr w:rsidR="00111D74" w:rsidRPr="006F7E38" w:rsidTr="006F7E38">
        <w:trPr>
          <w:trHeight w:val="294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left="27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:rsidR="00111D74" w:rsidRPr="006F7E38" w:rsidRDefault="00BD5EC0">
            <w:pPr>
              <w:ind w:right="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(symbol)</w:t>
            </w:r>
          </w:p>
        </w:tc>
        <w:tc>
          <w:tcPr>
            <w:tcW w:w="56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D74" w:rsidRPr="006F7E38" w:rsidRDefault="00BD5EC0">
            <w:pPr>
              <w:ind w:left="2948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</w:t>
            </w:r>
            <w:r w:rsidRPr="006F7E38">
              <w:rPr>
                <w:rFonts w:ascii="Arial" w:eastAsia="Arial" w:hAnsi="Arial" w:cs="Arial"/>
                <w:b/>
                <w:sz w:val="20"/>
              </w:rPr>
              <w:t>(+/-)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1D74" w:rsidRPr="006F7E38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111D74"/>
        </w:tc>
      </w:tr>
      <w:tr w:rsidR="00920AB1" w:rsidRPr="006F7E38" w:rsidTr="006F7E38">
        <w:trPr>
          <w:trHeight w:val="940"/>
        </w:trPr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1D74" w:rsidRPr="006F7E38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1D74" w:rsidRPr="006F7E38" w:rsidRDefault="00920AB1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>Zaliczenie ustne/pisemne</w:t>
            </w:r>
            <w:r w:rsidR="00BD5EC0"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left="126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Kolokwium*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1D74" w:rsidRPr="006F7E38" w:rsidRDefault="00BD5EC0">
            <w:pPr>
              <w:ind w:right="5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Projekt*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left="108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Aktywność     na zajęciach*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1D74" w:rsidRPr="006F7E38" w:rsidRDefault="00BD5EC0">
            <w:pPr>
              <w:ind w:left="89" w:right="5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własna* 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left="229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        w grupie*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3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Inne </w:t>
            </w:r>
          </w:p>
          <w:p w:rsidR="00111D74" w:rsidRPr="006F7E38" w:rsidRDefault="00BD5EC0">
            <w:pPr>
              <w:ind w:right="1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(jakie?)</w:t>
            </w: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* </w:t>
            </w:r>
          </w:p>
          <w:p w:rsidR="00111D74" w:rsidRPr="006F7E38" w:rsidRDefault="00BD5EC0" w:rsidP="00E6642F">
            <w:pPr>
              <w:ind w:left="-11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 xml:space="preserve"> np. test - </w:t>
            </w:r>
          </w:p>
          <w:p w:rsidR="00111D74" w:rsidRPr="006F7E38" w:rsidRDefault="00BD5EC0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16"/>
              </w:rPr>
              <w:t>stosowany w e-learningu</w:t>
            </w:r>
          </w:p>
        </w:tc>
      </w:tr>
      <w:tr w:rsidR="00920AB1" w:rsidRPr="006F7E38" w:rsidTr="006F7E38">
        <w:trPr>
          <w:trHeight w:val="304"/>
        </w:trPr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1D74" w:rsidRPr="006F7E38" w:rsidRDefault="00111D74"/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5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right="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right="1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1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right="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4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</w:tr>
      <w:tr w:rsidR="00920AB1" w:rsidRPr="006F7E38" w:rsidTr="006F7E38">
        <w:trPr>
          <w:trHeight w:val="291"/>
        </w:trPr>
        <w:tc>
          <w:tcPr>
            <w:tcW w:w="1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111D74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06"/>
              <w:jc w:val="both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22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2"/>
              <w:jc w:val="center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109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120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right="3"/>
              <w:jc w:val="center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06"/>
              <w:jc w:val="both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22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2"/>
              <w:jc w:val="center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109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122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right="4"/>
              <w:jc w:val="center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07"/>
              <w:jc w:val="both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22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2"/>
              <w:jc w:val="center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109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left="122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right="4"/>
              <w:jc w:val="center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04"/>
              <w:jc w:val="both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left="122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6F7E38" w:rsidRDefault="00BD5EC0">
            <w:pPr>
              <w:ind w:right="2"/>
              <w:jc w:val="center"/>
            </w:pPr>
            <w:r w:rsidRPr="006F7E38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</w:tr>
      <w:tr w:rsidR="00920AB1" w:rsidRPr="006F7E38" w:rsidTr="006F7E38">
        <w:trPr>
          <w:trHeight w:val="31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E6642F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W01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7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0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</w:pPr>
            <w:r w:rsidRPr="006F7E38"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9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2B3D47" w:rsidP="00920AB1">
            <w:pPr>
              <w:ind w:left="50"/>
              <w:jc w:val="center"/>
            </w:pPr>
            <w:r w:rsidRPr="006F7E38">
              <w:t>+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</w:pPr>
            <w:r w:rsidRPr="006F7E38">
              <w:t>+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</w:pP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6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</w:pPr>
          </w:p>
        </w:tc>
      </w:tr>
      <w:tr w:rsidR="00920AB1" w:rsidRPr="006F7E38" w:rsidTr="006F7E38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E6642F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U01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920AB1" w:rsidRPr="006F7E38" w:rsidTr="006F7E38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E6642F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U02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920AB1" w:rsidRPr="006F7E38" w:rsidTr="006F7E38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E6642F" w:rsidP="00E6642F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K01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B1" w:rsidRPr="006F7E38" w:rsidRDefault="00920AB1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20AB1" w:rsidRPr="006F7E38" w:rsidRDefault="00920AB1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E6642F" w:rsidRPr="006F7E38" w:rsidTr="006F7E38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E6642F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K02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E6642F" w:rsidRPr="006F7E38" w:rsidTr="006F7E38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E6642F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K03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2B3D47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F" w:rsidRPr="006F7E38" w:rsidRDefault="00E6642F" w:rsidP="00920AB1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42F" w:rsidRPr="006F7E38" w:rsidRDefault="00E6642F" w:rsidP="00920AB1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</w:tbl>
    <w:p w:rsidR="00111D74" w:rsidRPr="006F7E38" w:rsidRDefault="00BD5EC0">
      <w:pPr>
        <w:spacing w:after="51"/>
      </w:pPr>
      <w:r w:rsidRPr="006F7E38">
        <w:rPr>
          <w:rFonts w:ascii="Times New Roman" w:eastAsia="Times New Roman" w:hAnsi="Times New Roman" w:cs="Times New Roman"/>
          <w:b/>
          <w:i/>
          <w:sz w:val="16"/>
        </w:rPr>
        <w:t xml:space="preserve">*niepotrzebne usunąć </w:t>
      </w:r>
    </w:p>
    <w:p w:rsidR="00111D74" w:rsidRPr="006F7E38" w:rsidRDefault="00111D7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2469D" w:rsidRPr="006F7E38" w:rsidRDefault="0052469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2469D" w:rsidRPr="006F7E38" w:rsidRDefault="0052469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2469D" w:rsidRPr="006F7E38" w:rsidRDefault="0052469D">
      <w:pPr>
        <w:spacing w:after="0"/>
      </w:pPr>
    </w:p>
    <w:tbl>
      <w:tblPr>
        <w:tblStyle w:val="TableGrid"/>
        <w:tblW w:w="9782" w:type="dxa"/>
        <w:tblInd w:w="-70" w:type="dxa"/>
        <w:tblCellMar>
          <w:top w:w="8" w:type="dxa"/>
          <w:left w:w="70" w:type="dxa"/>
          <w:right w:w="39" w:type="dxa"/>
        </w:tblCellMar>
        <w:tblLook w:val="04A0"/>
      </w:tblPr>
      <w:tblGrid>
        <w:gridCol w:w="792"/>
        <w:gridCol w:w="720"/>
        <w:gridCol w:w="8270"/>
      </w:tblGrid>
      <w:tr w:rsidR="00111D74" w:rsidRPr="006F7E38">
        <w:trPr>
          <w:trHeight w:val="29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 w:rsidRPr="006F7E3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Kryteria oceny stopnia osiągnięcia efektów uczenia się </w:t>
            </w:r>
          </w:p>
        </w:tc>
      </w:tr>
      <w:tr w:rsidR="00111D74" w:rsidRPr="006F7E38" w:rsidTr="00E6642F">
        <w:trPr>
          <w:trHeight w:val="46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left="17"/>
              <w:jc w:val="both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right="36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6F7E38" w:rsidRPr="006F7E38" w:rsidTr="00232279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F7E38" w:rsidRPr="006F7E38" w:rsidRDefault="006F7E38" w:rsidP="006F7E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E38">
              <w:rPr>
                <w:rFonts w:ascii="Times New Roman" w:hAnsi="Times New Roman" w:cs="Times New Roman"/>
                <w:b/>
                <w:sz w:val="20"/>
                <w:szCs w:val="20"/>
              </w:rPr>
              <w:t>Ćwiczenia (w tym e-learning)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38" w:rsidRPr="006F7E38" w:rsidRDefault="006F7E38" w:rsidP="006F7E38">
            <w:pPr>
              <w:ind w:right="3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8" w:rsidRPr="006F7E38" w:rsidRDefault="006F7E38" w:rsidP="006F7E38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F7E3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zna treści programowe w zakresie podstawowym, jego odpowiedzi są chaotyczne, wymaga pytań naprowadzających; analiza przypadków wymaga wsparcia prowadzącego.</w:t>
            </w:r>
          </w:p>
        </w:tc>
      </w:tr>
      <w:tr w:rsidR="006F7E38" w:rsidRPr="006F7E38" w:rsidTr="00232279">
        <w:trPr>
          <w:trHeight w:val="264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F7E38" w:rsidRPr="006F7E38" w:rsidRDefault="006F7E38" w:rsidP="006F7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38" w:rsidRPr="006F7E38" w:rsidRDefault="006F7E38" w:rsidP="006F7E38">
            <w:pPr>
              <w:ind w:right="30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8" w:rsidRPr="006F7E38" w:rsidRDefault="006F7E38" w:rsidP="006F7E38">
            <w:r w:rsidRPr="006F7E3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zna materiał w zakresie podstawowym, odpowiada w sposób usystematyzowany, ale nie zawsze w pełni samodzielny; rozwiązuje typowe problemy kliniczne z pomocą prowadzącego.</w:t>
            </w:r>
          </w:p>
        </w:tc>
      </w:tr>
      <w:tr w:rsidR="006F7E38" w:rsidRPr="006F7E38" w:rsidTr="00232279">
        <w:trPr>
          <w:trHeight w:val="266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7E38" w:rsidRPr="006F7E38" w:rsidRDefault="006F7E38" w:rsidP="006F7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38" w:rsidRPr="006F7E38" w:rsidRDefault="006F7E38" w:rsidP="006F7E38">
            <w:pPr>
              <w:ind w:right="3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8" w:rsidRPr="006F7E38" w:rsidRDefault="006F7E38" w:rsidP="006F7E38">
            <w:r w:rsidRPr="006F7E3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potrafi samodzielnie analizować typowe przypadki kliniczne, odpowiada poprawnie i w sposób uporządkowany; stosuje wiedzę w praktyce.</w:t>
            </w:r>
          </w:p>
        </w:tc>
      </w:tr>
      <w:tr w:rsidR="006F7E38" w:rsidRPr="006F7E38" w:rsidTr="00232279">
        <w:trPr>
          <w:trHeight w:val="264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F7E38" w:rsidRPr="006F7E38" w:rsidRDefault="006F7E38" w:rsidP="006F7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38" w:rsidRPr="006F7E38" w:rsidRDefault="006F7E38" w:rsidP="006F7E38">
            <w:pPr>
              <w:ind w:right="30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8" w:rsidRPr="006F7E38" w:rsidRDefault="006F7E38" w:rsidP="006F7E38">
            <w:r w:rsidRPr="006F7E3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posługuje się wiedzą wykraczającą poza podstawowy zakres, potrafi rozwiązywać także nietypowe problemy kliniczne, korzysta z piśmiennictwa uzupełniającego.</w:t>
            </w:r>
          </w:p>
        </w:tc>
      </w:tr>
      <w:tr w:rsidR="006F7E38" w:rsidRPr="006F7E38" w:rsidTr="00232279">
        <w:trPr>
          <w:trHeight w:val="46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E38" w:rsidRPr="006F7E38" w:rsidRDefault="006F7E38" w:rsidP="006F7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38" w:rsidRPr="006F7E38" w:rsidRDefault="006F7E38" w:rsidP="006F7E38">
            <w:pPr>
              <w:ind w:right="32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8" w:rsidRPr="006F7E38" w:rsidRDefault="006F7E38" w:rsidP="006F7E38">
            <w:r w:rsidRPr="006F7E3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samodzielnie i krytycznie analizuje przypadki, integruje wiedzę interdyscyplinarną, proponuje rozwiązania zgodne z aktualnymi wytycznymi (EBM)</w:t>
            </w:r>
          </w:p>
        </w:tc>
      </w:tr>
    </w:tbl>
    <w:p w:rsidR="00111D74" w:rsidRPr="006F7E38" w:rsidRDefault="00111D7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60695" w:rsidRPr="006F7E38" w:rsidRDefault="00E6069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F7E38" w:rsidRPr="006F7E38" w:rsidRDefault="006F7E3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60695" w:rsidRPr="006F7E38" w:rsidRDefault="00E60695">
      <w:pPr>
        <w:spacing w:after="0"/>
      </w:pPr>
    </w:p>
    <w:p w:rsidR="00111D74" w:rsidRPr="006F7E38" w:rsidRDefault="00BD5EC0">
      <w:pPr>
        <w:numPr>
          <w:ilvl w:val="0"/>
          <w:numId w:val="1"/>
        </w:numPr>
        <w:spacing w:after="0"/>
        <w:ind w:hanging="348"/>
      </w:pPr>
      <w:r w:rsidRPr="006F7E38">
        <w:rPr>
          <w:rFonts w:ascii="Times New Roman" w:eastAsia="Times New Roman" w:hAnsi="Times New Roman" w:cs="Times New Roman"/>
          <w:b/>
          <w:sz w:val="20"/>
        </w:rPr>
        <w:lastRenderedPageBreak/>
        <w:t xml:space="preserve">BILANS PUNKTÓW ECTS – NAKŁAD PRACY STUDENTA </w:t>
      </w:r>
    </w:p>
    <w:tbl>
      <w:tblPr>
        <w:tblStyle w:val="TableGrid"/>
        <w:tblW w:w="9782" w:type="dxa"/>
        <w:tblInd w:w="-108" w:type="dxa"/>
        <w:tblCellMar>
          <w:top w:w="12" w:type="dxa"/>
          <w:left w:w="107" w:type="dxa"/>
          <w:right w:w="61" w:type="dxa"/>
        </w:tblCellMar>
        <w:tblLook w:val="04A0"/>
      </w:tblPr>
      <w:tblGrid>
        <w:gridCol w:w="6829"/>
        <w:gridCol w:w="1477"/>
        <w:gridCol w:w="1476"/>
      </w:tblGrid>
      <w:tr w:rsidR="00111D74" w:rsidRPr="006F7E38">
        <w:trPr>
          <w:trHeight w:val="293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6F7E38" w:rsidRDefault="00BD5EC0">
            <w:pPr>
              <w:ind w:right="51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ind w:right="53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111D74" w:rsidRPr="006F7E3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111D74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pPr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niestacjonarne </w:t>
            </w:r>
          </w:p>
        </w:tc>
      </w:tr>
      <w:tr w:rsidR="00111D74" w:rsidRPr="006F7E38">
        <w:trPr>
          <w:trHeight w:val="42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D74" w:rsidRPr="006F7E38" w:rsidRDefault="00BD5EC0">
            <w:pPr>
              <w:jc w:val="both"/>
            </w:pPr>
            <w:r w:rsidRPr="006F7E38">
              <w:rPr>
                <w:rFonts w:ascii="Times New Roman" w:eastAsia="Times New Roman" w:hAnsi="Times New Roman" w:cs="Times New Roman"/>
                <w:i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D74" w:rsidRPr="006F7E38" w:rsidRDefault="002A3852">
            <w:pPr>
              <w:ind w:left="6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D74" w:rsidRPr="006F7E38" w:rsidRDefault="002A3852">
            <w:pPr>
              <w:ind w:left="8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30</w:t>
            </w:r>
          </w:p>
        </w:tc>
      </w:tr>
      <w:tr w:rsidR="00111D74" w:rsidRPr="006F7E38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r w:rsidRPr="006F7E38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ćwiczeniach, konwersatoriach, laboratoriach*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CB77C6">
            <w:pPr>
              <w:ind w:left="6"/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CB77C6">
            <w:pPr>
              <w:ind w:left="8"/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111D74" w:rsidRPr="006F7E38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r w:rsidRPr="006F7E38">
              <w:rPr>
                <w:rFonts w:ascii="Times New Roman" w:eastAsia="Times New Roman" w:hAnsi="Times New Roman" w:cs="Times New Roman"/>
                <w:i/>
                <w:sz w:val="18"/>
              </w:rPr>
              <w:t xml:space="preserve">Inne (należy wskazać jakie? np. e-learning )* </w:t>
            </w:r>
            <w:r w:rsidR="002A3852" w:rsidRPr="006F7E38">
              <w:rPr>
                <w:rFonts w:ascii="Times New Roman" w:eastAsia="Times New Roman" w:hAnsi="Times New Roman" w:cs="Times New Roman"/>
                <w:i/>
                <w:sz w:val="18"/>
              </w:rPr>
              <w:t>e-learning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2A3852">
            <w:pPr>
              <w:ind w:left="6"/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2A3852">
            <w:pPr>
              <w:ind w:left="8"/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111D74" w:rsidRPr="006F7E38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BD5EC0">
            <w:r w:rsidRPr="006F7E38">
              <w:rPr>
                <w:rFonts w:ascii="Times New Roman" w:eastAsia="Times New Roman" w:hAnsi="Times New Roman" w:cs="Times New Roman"/>
                <w:i/>
                <w:sz w:val="18"/>
              </w:rPr>
              <w:t xml:space="preserve">SAMODZIELNA PRACA STUDENTA /GODZINY NIEKONTAKTOWE/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2A3852">
            <w:pPr>
              <w:ind w:left="6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</w:t>
            </w:r>
            <w:r w:rsidR="00A63CD1"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2A3852">
            <w:pPr>
              <w:ind w:left="8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</w:t>
            </w:r>
            <w:r w:rsidR="00A63CD1"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111D74" w:rsidRPr="006F7E38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BD5EC0">
            <w:r w:rsidRPr="006F7E38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ćwiczeń, konwersatorium, laboratorium*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CB77C6">
            <w:pPr>
              <w:ind w:left="6"/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6F7E38" w:rsidRDefault="00CB77C6">
            <w:pPr>
              <w:ind w:left="8"/>
              <w:jc w:val="center"/>
            </w:pPr>
            <w:r w:rsidRPr="006F7E38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111D74" w:rsidRPr="006F7E38">
        <w:trPr>
          <w:trHeight w:val="29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BD5EC0"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ŁĄCZNA LICZBA GODZIN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2A3852">
            <w:pPr>
              <w:ind w:left="6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2A3852">
            <w:pPr>
              <w:ind w:left="8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50</w:t>
            </w:r>
          </w:p>
        </w:tc>
      </w:tr>
      <w:tr w:rsidR="00111D74" w:rsidRPr="006F7E38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BD5EC0">
            <w:r w:rsidRPr="006F7E38"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2A3852">
            <w:pPr>
              <w:ind w:left="9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6F7E38" w:rsidRDefault="002A3852">
            <w:pPr>
              <w:ind w:left="11"/>
              <w:jc w:val="center"/>
            </w:pPr>
            <w:r w:rsidRPr="006F7E38"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</w:tr>
    </w:tbl>
    <w:p w:rsidR="00111D74" w:rsidRPr="006F7E38" w:rsidRDefault="00BD5EC0">
      <w:pPr>
        <w:spacing w:after="29"/>
      </w:pPr>
      <w:r w:rsidRPr="006F7E38">
        <w:rPr>
          <w:rFonts w:ascii="Times New Roman" w:eastAsia="Times New Roman" w:hAnsi="Times New Roman" w:cs="Times New Roman"/>
          <w:b/>
          <w:i/>
          <w:sz w:val="18"/>
        </w:rPr>
        <w:t xml:space="preserve">*niepotrzebne usunąć </w:t>
      </w:r>
    </w:p>
    <w:p w:rsidR="00111D74" w:rsidRPr="006F7E38" w:rsidRDefault="00111D74">
      <w:pPr>
        <w:spacing w:after="0"/>
      </w:pPr>
    </w:p>
    <w:p w:rsidR="00111D74" w:rsidRPr="006F7E38" w:rsidRDefault="00BD5EC0">
      <w:pPr>
        <w:spacing w:after="3"/>
        <w:ind w:left="-5" w:hanging="10"/>
      </w:pPr>
      <w:r w:rsidRPr="006F7E38">
        <w:rPr>
          <w:rFonts w:ascii="Times New Roman" w:eastAsia="Times New Roman" w:hAnsi="Times New Roman" w:cs="Times New Roman"/>
          <w:b/>
          <w:i/>
          <w:sz w:val="20"/>
        </w:rPr>
        <w:t>Przyjmuję do realizacji</w:t>
      </w:r>
      <w:r w:rsidRPr="006F7E38">
        <w:rPr>
          <w:rFonts w:ascii="Times New Roman" w:eastAsia="Times New Roman" w:hAnsi="Times New Roman" w:cs="Times New Roman"/>
          <w:i/>
          <w:sz w:val="16"/>
        </w:rPr>
        <w:t xml:space="preserve">    (data i czytelne  podpisy osób prowadzących przedmiot w danym roku akademickim) </w:t>
      </w:r>
    </w:p>
    <w:p w:rsidR="00111D74" w:rsidRPr="006F7E38" w:rsidRDefault="00111D74">
      <w:pPr>
        <w:spacing w:after="0"/>
      </w:pPr>
    </w:p>
    <w:p w:rsidR="00111D74" w:rsidRPr="006F7E38" w:rsidRDefault="00111D74">
      <w:pPr>
        <w:spacing w:after="0"/>
      </w:pPr>
    </w:p>
    <w:p w:rsidR="00111D74" w:rsidRDefault="00BD5EC0">
      <w:pPr>
        <w:tabs>
          <w:tab w:val="center" w:pos="566"/>
          <w:tab w:val="center" w:pos="4153"/>
        </w:tabs>
        <w:spacing w:after="3"/>
        <w:ind w:left="-15"/>
      </w:pPr>
      <w:r w:rsidRPr="006F7E38">
        <w:rPr>
          <w:rFonts w:ascii="Times New Roman" w:eastAsia="Times New Roman" w:hAnsi="Times New Roman" w:cs="Times New Roman"/>
          <w:i/>
          <w:sz w:val="16"/>
        </w:rPr>
        <w:tab/>
      </w:r>
      <w:r w:rsidRPr="006F7E38">
        <w:rPr>
          <w:rFonts w:ascii="Times New Roman" w:eastAsia="Times New Roman" w:hAnsi="Times New Roman" w:cs="Times New Roman"/>
          <w:i/>
          <w:sz w:val="16"/>
        </w:rPr>
        <w:tab/>
        <w:t xml:space="preserve">             ............................................................................................................................</w:t>
      </w:r>
    </w:p>
    <w:sectPr w:rsidR="00111D74" w:rsidSect="00A470B1">
      <w:pgSz w:w="11904" w:h="16836"/>
      <w:pgMar w:top="514" w:right="0" w:bottom="752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54A"/>
    <w:multiLevelType w:val="hybridMultilevel"/>
    <w:tmpl w:val="C9A416C2"/>
    <w:lvl w:ilvl="0" w:tplc="4ECA02F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6D0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C9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008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7E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ECD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16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49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ED1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111D74"/>
    <w:rsid w:val="00080036"/>
    <w:rsid w:val="000F14DA"/>
    <w:rsid w:val="00111D74"/>
    <w:rsid w:val="00267674"/>
    <w:rsid w:val="002677E3"/>
    <w:rsid w:val="002A3852"/>
    <w:rsid w:val="002B3D47"/>
    <w:rsid w:val="00324C3E"/>
    <w:rsid w:val="00384D38"/>
    <w:rsid w:val="003B3D0D"/>
    <w:rsid w:val="003B6827"/>
    <w:rsid w:val="00441C75"/>
    <w:rsid w:val="00510417"/>
    <w:rsid w:val="0052469D"/>
    <w:rsid w:val="00565B0E"/>
    <w:rsid w:val="006212AB"/>
    <w:rsid w:val="006F7E38"/>
    <w:rsid w:val="00790D97"/>
    <w:rsid w:val="00833008"/>
    <w:rsid w:val="00920AB1"/>
    <w:rsid w:val="009970A5"/>
    <w:rsid w:val="009B78BF"/>
    <w:rsid w:val="00A24129"/>
    <w:rsid w:val="00A470B1"/>
    <w:rsid w:val="00A63CD1"/>
    <w:rsid w:val="00B2053B"/>
    <w:rsid w:val="00B4329B"/>
    <w:rsid w:val="00B52490"/>
    <w:rsid w:val="00BC5C00"/>
    <w:rsid w:val="00BD5EC0"/>
    <w:rsid w:val="00CB77C6"/>
    <w:rsid w:val="00CE6591"/>
    <w:rsid w:val="00DA4DD6"/>
    <w:rsid w:val="00E60695"/>
    <w:rsid w:val="00E6642F"/>
    <w:rsid w:val="00EC2B49"/>
    <w:rsid w:val="00F455DF"/>
    <w:rsid w:val="00FB2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0B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470B1"/>
    <w:pPr>
      <w:keepNext/>
      <w:keepLines/>
      <w:spacing w:after="0"/>
      <w:ind w:right="50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70B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470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22-2020 Budowa programu studiów Załącznik nr 4</vt:lpstr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22-2020 Budowa programu studiów Załącznik nr 4</dc:title>
  <dc:subject/>
  <dc:creator>Grzesiek</dc:creator>
  <cp:keywords/>
  <cp:lastModifiedBy>Julia</cp:lastModifiedBy>
  <cp:revision>8</cp:revision>
  <dcterms:created xsi:type="dcterms:W3CDTF">2025-09-26T10:52:00Z</dcterms:created>
  <dcterms:modified xsi:type="dcterms:W3CDTF">2025-10-03T07:21:00Z</dcterms:modified>
</cp:coreProperties>
</file>